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366A9" w14:textId="77777777" w:rsidR="00E2219F" w:rsidRPr="007619C9" w:rsidRDefault="00E2219F" w:rsidP="006E36A9">
      <w:pPr>
        <w:pStyle w:val="Heading1"/>
        <w:keepLines w:val="0"/>
        <w:tabs>
          <w:tab w:val="num" w:pos="0"/>
        </w:tabs>
        <w:suppressAutoHyphens/>
        <w:spacing w:before="0"/>
        <w:jc w:val="center"/>
        <w:rPr>
          <w:rFonts w:ascii="Arial" w:hAnsi="Arial" w:cs="Arial"/>
          <w:sz w:val="28"/>
          <w:szCs w:val="28"/>
        </w:rPr>
      </w:pPr>
      <w:r w:rsidRPr="007619C9">
        <w:rPr>
          <w:rFonts w:ascii="Arial" w:hAnsi="Arial" w:cs="Arial"/>
          <w:sz w:val="28"/>
          <w:szCs w:val="28"/>
        </w:rPr>
        <w:t>ProMo Cymru Trading Ltd</w:t>
      </w:r>
    </w:p>
    <w:p w14:paraId="02462FA0" w14:textId="77777777" w:rsidR="00E2219F" w:rsidRPr="007619C9" w:rsidRDefault="00E2219F" w:rsidP="007619C9">
      <w:pPr>
        <w:jc w:val="center"/>
        <w:rPr>
          <w:rFonts w:ascii="Arial" w:hAnsi="Arial" w:cs="Arial"/>
          <w:sz w:val="28"/>
          <w:szCs w:val="28"/>
        </w:rPr>
      </w:pPr>
    </w:p>
    <w:p w14:paraId="599DB283" w14:textId="77777777" w:rsidR="007619C9" w:rsidRPr="007619C9" w:rsidRDefault="007619C9" w:rsidP="007619C9">
      <w:pPr>
        <w:jc w:val="center"/>
        <w:rPr>
          <w:rFonts w:ascii="Arial" w:hAnsi="Arial" w:cs="Arial"/>
          <w:color w:val="365F91" w:themeColor="accent1" w:themeShade="BF"/>
          <w:sz w:val="28"/>
          <w:szCs w:val="28"/>
        </w:rPr>
      </w:pPr>
      <w:r w:rsidRPr="007619C9">
        <w:rPr>
          <w:rFonts w:ascii="Arial" w:hAnsi="Arial" w:cs="Arial"/>
          <w:color w:val="365F91" w:themeColor="accent1" w:themeShade="BF"/>
          <w:sz w:val="28"/>
          <w:szCs w:val="28"/>
        </w:rPr>
        <w:t>Creating Conversations</w:t>
      </w:r>
    </w:p>
    <w:p w14:paraId="11D63DF0" w14:textId="00F68635" w:rsidR="00E2219F" w:rsidRPr="007619C9" w:rsidRDefault="00C17118" w:rsidP="003C1D22">
      <w:pPr>
        <w:pStyle w:val="Heading1"/>
        <w:ind w:left="720"/>
        <w:jc w:val="center"/>
        <w:rPr>
          <w:rFonts w:ascii="Arial" w:hAnsi="Arial" w:cs="Arial"/>
          <w:sz w:val="28"/>
          <w:szCs w:val="28"/>
        </w:rPr>
      </w:pPr>
      <w:r>
        <w:rPr>
          <w:rFonts w:ascii="Arial" w:hAnsi="Arial" w:cs="Arial"/>
          <w:sz w:val="28"/>
          <w:szCs w:val="28"/>
        </w:rPr>
        <w:t>Role</w:t>
      </w:r>
      <w:r w:rsidR="00E2219F" w:rsidRPr="007619C9">
        <w:rPr>
          <w:rFonts w:ascii="Arial" w:hAnsi="Arial" w:cs="Arial"/>
          <w:sz w:val="28"/>
          <w:szCs w:val="28"/>
        </w:rPr>
        <w:t xml:space="preserve"> Description – </w:t>
      </w:r>
      <w:r w:rsidR="003C1D22">
        <w:rPr>
          <w:rFonts w:ascii="Arial" w:hAnsi="Arial" w:cs="Arial"/>
          <w:sz w:val="28"/>
          <w:szCs w:val="28"/>
        </w:rPr>
        <w:t xml:space="preserve">Sessional Social Action Helpline Adviser Advocate </w:t>
      </w:r>
    </w:p>
    <w:p w14:paraId="6312CB58" w14:textId="77777777" w:rsidR="00E2219F" w:rsidRPr="007619C9" w:rsidRDefault="00E2219F" w:rsidP="00E2219F">
      <w:pPr>
        <w:rPr>
          <w:rFonts w:ascii="Arial" w:hAnsi="Arial" w:cs="Arial"/>
          <w:b/>
          <w:sz w:val="28"/>
          <w:szCs w:val="28"/>
        </w:rPr>
      </w:pPr>
    </w:p>
    <w:p w14:paraId="630FE0C8" w14:textId="52A9F2A5" w:rsidR="00E2219F" w:rsidRPr="007619C9" w:rsidRDefault="001C72C8" w:rsidP="00E2219F">
      <w:pPr>
        <w:spacing w:after="120"/>
        <w:rPr>
          <w:rFonts w:ascii="Arial" w:hAnsi="Arial" w:cs="Arial"/>
          <w:b/>
          <w:sz w:val="28"/>
          <w:szCs w:val="28"/>
        </w:rPr>
      </w:pPr>
      <w:r>
        <w:rPr>
          <w:rFonts w:ascii="Arial" w:eastAsia="Arial" w:hAnsi="Arial" w:cs="Arial"/>
          <w:b/>
          <w:bCs/>
          <w:sz w:val="28"/>
          <w:szCs w:val="28"/>
        </w:rPr>
        <w:t>Payment rate</w:t>
      </w:r>
      <w:r w:rsidR="00E2219F" w:rsidRPr="007619C9">
        <w:rPr>
          <w:rFonts w:ascii="Arial" w:eastAsia="Arial" w:hAnsi="Arial" w:cs="Arial"/>
          <w:b/>
          <w:bCs/>
          <w:sz w:val="28"/>
          <w:szCs w:val="28"/>
        </w:rPr>
        <w:t>:</w:t>
      </w:r>
      <w:r w:rsidR="00026B6D">
        <w:rPr>
          <w:rFonts w:ascii="Arial" w:hAnsi="Arial" w:cs="Arial"/>
          <w:b/>
          <w:sz w:val="28"/>
          <w:szCs w:val="28"/>
        </w:rPr>
        <w:tab/>
      </w:r>
      <w:r w:rsidR="00026B6D">
        <w:rPr>
          <w:rFonts w:ascii="Arial" w:hAnsi="Arial" w:cs="Arial"/>
          <w:b/>
          <w:sz w:val="28"/>
          <w:szCs w:val="28"/>
        </w:rPr>
        <w:tab/>
        <w:t>£13.52</w:t>
      </w:r>
      <w:bookmarkStart w:id="0" w:name="_GoBack"/>
      <w:bookmarkEnd w:id="0"/>
      <w:r>
        <w:rPr>
          <w:rFonts w:ascii="Arial" w:hAnsi="Arial" w:cs="Arial"/>
          <w:b/>
          <w:sz w:val="28"/>
          <w:szCs w:val="28"/>
        </w:rPr>
        <w:t xml:space="preserve"> per hour </w:t>
      </w:r>
    </w:p>
    <w:p w14:paraId="732F557C" w14:textId="77777777" w:rsidR="00E2219F" w:rsidRPr="007619C9" w:rsidRDefault="00E2219F" w:rsidP="00E2219F">
      <w:pPr>
        <w:rPr>
          <w:rFonts w:ascii="Arial" w:hAnsi="Arial" w:cs="Arial"/>
          <w:b/>
          <w:sz w:val="28"/>
          <w:szCs w:val="28"/>
        </w:rPr>
      </w:pPr>
    </w:p>
    <w:p w14:paraId="79EF6769" w14:textId="77777777" w:rsidR="00E2219F" w:rsidRPr="007619C9" w:rsidRDefault="00E2219F" w:rsidP="00E2219F">
      <w:pPr>
        <w:ind w:left="2880" w:hanging="2880"/>
        <w:rPr>
          <w:rFonts w:ascii="Arial" w:hAnsi="Arial" w:cs="Arial"/>
          <w:b/>
          <w:sz w:val="28"/>
          <w:szCs w:val="28"/>
        </w:rPr>
      </w:pPr>
      <w:r w:rsidRPr="007619C9">
        <w:rPr>
          <w:rFonts w:ascii="Arial" w:eastAsia="Arial" w:hAnsi="Arial" w:cs="Arial"/>
          <w:b/>
          <w:bCs/>
          <w:sz w:val="28"/>
          <w:szCs w:val="28"/>
        </w:rPr>
        <w:t>Location:</w:t>
      </w:r>
      <w:r w:rsidRPr="007619C9">
        <w:rPr>
          <w:rFonts w:ascii="Arial" w:hAnsi="Arial" w:cs="Arial"/>
          <w:b/>
          <w:sz w:val="28"/>
          <w:szCs w:val="28"/>
        </w:rPr>
        <w:tab/>
      </w:r>
      <w:r w:rsidR="007619C9">
        <w:rPr>
          <w:rFonts w:ascii="Arial" w:eastAsia="Arial" w:hAnsi="Arial" w:cs="Arial"/>
          <w:b/>
          <w:bCs/>
          <w:sz w:val="28"/>
          <w:szCs w:val="28"/>
        </w:rPr>
        <w:t>H</w:t>
      </w:r>
      <w:r w:rsidRPr="007619C9">
        <w:rPr>
          <w:rFonts w:ascii="Arial" w:eastAsia="Arial" w:hAnsi="Arial" w:cs="Arial"/>
          <w:b/>
          <w:bCs/>
          <w:sz w:val="28"/>
          <w:szCs w:val="28"/>
        </w:rPr>
        <w:t xml:space="preserve">ome working </w:t>
      </w:r>
    </w:p>
    <w:p w14:paraId="705F209A" w14:textId="77777777" w:rsidR="00E2219F" w:rsidRPr="007619C9" w:rsidRDefault="00E2219F" w:rsidP="007619C9">
      <w:pPr>
        <w:rPr>
          <w:rFonts w:ascii="Arial" w:eastAsia="Arial" w:hAnsi="Arial" w:cs="Arial"/>
          <w:b/>
          <w:bCs/>
          <w:sz w:val="28"/>
          <w:szCs w:val="28"/>
        </w:rPr>
      </w:pPr>
    </w:p>
    <w:p w14:paraId="0C729EB9" w14:textId="77777777" w:rsidR="00E2219F" w:rsidRPr="007619C9" w:rsidRDefault="007619C9" w:rsidP="00E2219F">
      <w:pPr>
        <w:ind w:left="2880" w:hanging="2880"/>
        <w:rPr>
          <w:rFonts w:ascii="Arial" w:hAnsi="Arial" w:cs="Arial"/>
          <w:b/>
          <w:sz w:val="28"/>
          <w:szCs w:val="28"/>
        </w:rPr>
      </w:pPr>
      <w:r>
        <w:rPr>
          <w:rFonts w:ascii="Arial" w:eastAsia="Arial" w:hAnsi="Arial" w:cs="Arial"/>
          <w:b/>
          <w:bCs/>
          <w:sz w:val="28"/>
          <w:szCs w:val="28"/>
        </w:rPr>
        <w:t>Reporting</w:t>
      </w:r>
      <w:r w:rsidR="00E2219F" w:rsidRPr="007619C9">
        <w:rPr>
          <w:rFonts w:ascii="Arial" w:eastAsia="Arial" w:hAnsi="Arial" w:cs="Arial"/>
          <w:b/>
          <w:bCs/>
          <w:sz w:val="28"/>
          <w:szCs w:val="28"/>
        </w:rPr>
        <w:t xml:space="preserve"> to:</w:t>
      </w:r>
      <w:r w:rsidR="00E2219F" w:rsidRPr="007619C9">
        <w:rPr>
          <w:rFonts w:ascii="Arial" w:eastAsia="Arial" w:hAnsi="Arial" w:cs="Arial"/>
          <w:bCs/>
          <w:sz w:val="28"/>
          <w:szCs w:val="28"/>
        </w:rPr>
        <w:tab/>
      </w:r>
      <w:r w:rsidRPr="007619C9">
        <w:rPr>
          <w:rFonts w:ascii="Arial" w:eastAsia="Arial" w:hAnsi="Arial" w:cs="Arial"/>
          <w:b/>
          <w:bCs/>
          <w:sz w:val="28"/>
          <w:szCs w:val="28"/>
        </w:rPr>
        <w:t xml:space="preserve">Consultant Mentor </w:t>
      </w:r>
    </w:p>
    <w:p w14:paraId="243FCC8A" w14:textId="77777777" w:rsidR="00E2219F" w:rsidRPr="007619C9" w:rsidRDefault="00E2219F" w:rsidP="00E2219F">
      <w:pPr>
        <w:ind w:left="2160" w:hanging="2160"/>
        <w:rPr>
          <w:rFonts w:ascii="Arial" w:hAnsi="Arial" w:cs="Arial"/>
          <w:b/>
          <w:sz w:val="28"/>
          <w:szCs w:val="28"/>
        </w:rPr>
      </w:pPr>
    </w:p>
    <w:p w14:paraId="3E969FDA" w14:textId="77777777" w:rsidR="00E2219F" w:rsidRPr="007619C9" w:rsidRDefault="00E2219F" w:rsidP="00E2219F">
      <w:pPr>
        <w:pStyle w:val="normal0"/>
        <w:widowControl w:val="0"/>
        <w:jc w:val="both"/>
        <w:rPr>
          <w:sz w:val="28"/>
          <w:szCs w:val="28"/>
        </w:rPr>
      </w:pPr>
    </w:p>
    <w:p w14:paraId="337F403E" w14:textId="77777777" w:rsidR="00E2219F" w:rsidRDefault="00E2219F" w:rsidP="007619C9">
      <w:pPr>
        <w:pStyle w:val="normal0"/>
        <w:widowControl w:val="0"/>
        <w:ind w:left="2160" w:hanging="2160"/>
        <w:jc w:val="both"/>
        <w:rPr>
          <w:sz w:val="28"/>
          <w:szCs w:val="28"/>
        </w:rPr>
      </w:pPr>
      <w:r w:rsidRPr="007619C9">
        <w:rPr>
          <w:b/>
          <w:sz w:val="28"/>
          <w:szCs w:val="28"/>
        </w:rPr>
        <w:t>Vision:</w:t>
      </w:r>
      <w:r w:rsidRPr="007619C9">
        <w:rPr>
          <w:sz w:val="28"/>
          <w:szCs w:val="28"/>
        </w:rPr>
        <w:tab/>
      </w:r>
      <w:r w:rsidR="007619C9">
        <w:rPr>
          <w:sz w:val="28"/>
          <w:szCs w:val="28"/>
        </w:rPr>
        <w:t>Working to ensure young people and communities are informed, engaged, connected and heard</w:t>
      </w:r>
    </w:p>
    <w:p w14:paraId="33D06064" w14:textId="77777777" w:rsidR="007619C9" w:rsidRDefault="007619C9" w:rsidP="00E2219F">
      <w:pPr>
        <w:pStyle w:val="normal0"/>
        <w:widowControl w:val="0"/>
        <w:jc w:val="both"/>
        <w:rPr>
          <w:sz w:val="28"/>
          <w:szCs w:val="28"/>
        </w:rPr>
      </w:pPr>
    </w:p>
    <w:p w14:paraId="5C0EBC4F" w14:textId="693CD45D" w:rsidR="007619C9" w:rsidRPr="001C72C8" w:rsidRDefault="007619C9" w:rsidP="007619C9">
      <w:pPr>
        <w:pStyle w:val="NormalWeb"/>
        <w:shd w:val="clear" w:color="auto" w:fill="FFFFFF"/>
        <w:spacing w:before="0" w:beforeAutospacing="0" w:after="360" w:afterAutospacing="0" w:line="384" w:lineRule="atLeast"/>
        <w:ind w:left="2160" w:hanging="2160"/>
        <w:jc w:val="both"/>
        <w:textAlignment w:val="baseline"/>
        <w:rPr>
          <w:rFonts w:ascii="Arial" w:hAnsi="Arial" w:cs="Arial"/>
          <w:sz w:val="28"/>
          <w:szCs w:val="28"/>
        </w:rPr>
      </w:pPr>
      <w:r w:rsidRPr="007619C9">
        <w:rPr>
          <w:rFonts w:ascii="Arial" w:hAnsi="Arial" w:cs="Arial"/>
          <w:b/>
          <w:color w:val="333333"/>
          <w:sz w:val="28"/>
          <w:szCs w:val="28"/>
          <w:bdr w:val="none" w:sz="0" w:space="0" w:color="auto" w:frame="1"/>
        </w:rPr>
        <w:t>How we work:</w:t>
      </w:r>
      <w:r w:rsidRPr="007619C9">
        <w:rPr>
          <w:rFonts w:ascii="Arial" w:hAnsi="Arial" w:cs="Arial"/>
          <w:color w:val="333333"/>
          <w:sz w:val="28"/>
          <w:szCs w:val="28"/>
          <w:bdr w:val="none" w:sz="0" w:space="0" w:color="auto" w:frame="1"/>
        </w:rPr>
        <w:t xml:space="preserve"> </w:t>
      </w:r>
      <w:r>
        <w:rPr>
          <w:rFonts w:ascii="Arial" w:hAnsi="Arial" w:cs="Arial"/>
          <w:color w:val="333333"/>
          <w:sz w:val="28"/>
          <w:szCs w:val="28"/>
          <w:bdr w:val="none" w:sz="0" w:space="0" w:color="auto" w:frame="1"/>
        </w:rPr>
        <w:tab/>
      </w:r>
      <w:r w:rsidRPr="001C72C8">
        <w:rPr>
          <w:rFonts w:ascii="Arial" w:hAnsi="Arial" w:cs="Arial"/>
          <w:sz w:val="28"/>
          <w:szCs w:val="28"/>
        </w:rPr>
        <w:t>ProMo</w:t>
      </w:r>
      <w:r w:rsidR="003615ED">
        <w:rPr>
          <w:rFonts w:ascii="Arial" w:hAnsi="Arial" w:cs="Arial"/>
          <w:sz w:val="28"/>
          <w:szCs w:val="28"/>
        </w:rPr>
        <w:t>-Cymru</w:t>
      </w:r>
      <w:r w:rsidRPr="001C72C8">
        <w:rPr>
          <w:rFonts w:ascii="Arial" w:hAnsi="Arial" w:cs="Arial"/>
          <w:sz w:val="28"/>
          <w:szCs w:val="28"/>
        </w:rPr>
        <w:t xml:space="preserve"> works with communities through communications, advocacy, cultural engagement, digital and media production. Our work is informed by over 20 years of delivering digital youth information projects. We share this knowledge through training and consultancy, forming long term partnerships to benefit people and organisations.</w:t>
      </w:r>
    </w:p>
    <w:p w14:paraId="3C5B16B0" w14:textId="38481F49" w:rsidR="00E2219F" w:rsidRPr="007619C9" w:rsidRDefault="007619C9" w:rsidP="00E2219F">
      <w:pPr>
        <w:pStyle w:val="NoSpacing"/>
        <w:rPr>
          <w:rFonts w:ascii="Arial" w:hAnsi="Arial" w:cs="Arial"/>
          <w:b/>
          <w:sz w:val="28"/>
          <w:szCs w:val="28"/>
        </w:rPr>
      </w:pPr>
      <w:r w:rsidRPr="007619C9">
        <w:rPr>
          <w:rFonts w:ascii="Arial" w:hAnsi="Arial" w:cs="Arial"/>
          <w:b/>
          <w:sz w:val="28"/>
          <w:szCs w:val="28"/>
        </w:rPr>
        <w:t>Purpose:</w:t>
      </w:r>
    </w:p>
    <w:p w14:paraId="0D823EAC" w14:textId="202D2E1B" w:rsidR="00E2219F" w:rsidRPr="007619C9" w:rsidRDefault="00E2219F" w:rsidP="00E2219F">
      <w:pPr>
        <w:pStyle w:val="NoSpacing"/>
        <w:numPr>
          <w:ilvl w:val="0"/>
          <w:numId w:val="1"/>
        </w:numPr>
        <w:rPr>
          <w:rFonts w:ascii="Arial" w:eastAsia="Arial" w:hAnsi="Arial" w:cs="Arial"/>
          <w:sz w:val="28"/>
          <w:szCs w:val="28"/>
        </w:rPr>
      </w:pPr>
      <w:r w:rsidRPr="007619C9">
        <w:rPr>
          <w:rFonts w:ascii="Arial" w:eastAsia="Arial" w:hAnsi="Arial" w:cs="Arial"/>
          <w:sz w:val="28"/>
          <w:szCs w:val="28"/>
        </w:rPr>
        <w:t>facilitate</w:t>
      </w:r>
      <w:r w:rsidR="003615ED">
        <w:rPr>
          <w:rFonts w:ascii="Arial" w:eastAsia="Arial" w:hAnsi="Arial" w:cs="Arial"/>
          <w:sz w:val="28"/>
          <w:szCs w:val="28"/>
        </w:rPr>
        <w:t xml:space="preserve"> the securing of children and young p</w:t>
      </w:r>
      <w:r w:rsidR="007619C9">
        <w:rPr>
          <w:rFonts w:ascii="Arial" w:eastAsia="Arial" w:hAnsi="Arial" w:cs="Arial"/>
          <w:sz w:val="28"/>
          <w:szCs w:val="28"/>
        </w:rPr>
        <w:t>eople’s (CYP)</w:t>
      </w:r>
      <w:r w:rsidRPr="007619C9">
        <w:rPr>
          <w:rFonts w:ascii="Arial" w:eastAsia="Arial" w:hAnsi="Arial" w:cs="Arial"/>
          <w:sz w:val="28"/>
          <w:szCs w:val="28"/>
        </w:rPr>
        <w:t xml:space="preserve"> rights and entitlements</w:t>
      </w:r>
    </w:p>
    <w:p w14:paraId="58AB1311" w14:textId="77777777" w:rsidR="00E2219F" w:rsidRPr="007619C9" w:rsidRDefault="007619C9" w:rsidP="00E2219F">
      <w:pPr>
        <w:pStyle w:val="NoSpacing"/>
        <w:numPr>
          <w:ilvl w:val="0"/>
          <w:numId w:val="1"/>
        </w:numPr>
        <w:rPr>
          <w:rFonts w:ascii="Arial" w:eastAsia="Arial" w:hAnsi="Arial" w:cs="Arial"/>
          <w:sz w:val="28"/>
          <w:szCs w:val="28"/>
        </w:rPr>
      </w:pPr>
      <w:r>
        <w:rPr>
          <w:rFonts w:ascii="Arial" w:eastAsia="Arial" w:hAnsi="Arial" w:cs="Arial"/>
          <w:sz w:val="28"/>
          <w:szCs w:val="28"/>
        </w:rPr>
        <w:t>empower and enable CYP</w:t>
      </w:r>
      <w:r w:rsidR="00E2219F" w:rsidRPr="007619C9">
        <w:rPr>
          <w:rFonts w:ascii="Arial" w:eastAsia="Arial" w:hAnsi="Arial" w:cs="Arial"/>
          <w:sz w:val="28"/>
          <w:szCs w:val="28"/>
        </w:rPr>
        <w:t xml:space="preserve"> to make informed decisions</w:t>
      </w:r>
    </w:p>
    <w:p w14:paraId="36075110" w14:textId="77777777" w:rsidR="00E2219F" w:rsidRPr="007619C9" w:rsidRDefault="007619C9" w:rsidP="00E2219F">
      <w:pPr>
        <w:pStyle w:val="NoSpacing"/>
        <w:numPr>
          <w:ilvl w:val="0"/>
          <w:numId w:val="1"/>
        </w:numPr>
        <w:rPr>
          <w:rFonts w:ascii="Arial" w:eastAsia="Arial" w:hAnsi="Arial" w:cs="Arial"/>
          <w:sz w:val="28"/>
          <w:szCs w:val="28"/>
        </w:rPr>
      </w:pPr>
      <w:r>
        <w:rPr>
          <w:rFonts w:ascii="Arial" w:eastAsia="Arial" w:hAnsi="Arial" w:cs="Arial"/>
          <w:sz w:val="28"/>
          <w:szCs w:val="28"/>
        </w:rPr>
        <w:t>equip CYP</w:t>
      </w:r>
      <w:r w:rsidR="00E2219F" w:rsidRPr="007619C9">
        <w:rPr>
          <w:rFonts w:ascii="Arial" w:eastAsia="Arial" w:hAnsi="Arial" w:cs="Arial"/>
          <w:sz w:val="28"/>
          <w:szCs w:val="28"/>
        </w:rPr>
        <w:t xml:space="preserve"> with skills and information to make changes in their lives</w:t>
      </w:r>
    </w:p>
    <w:p w14:paraId="51BD9D24" w14:textId="77777777" w:rsidR="00E2219F" w:rsidRPr="007619C9" w:rsidRDefault="007619C9" w:rsidP="00E2219F">
      <w:pPr>
        <w:pStyle w:val="NoSpacing"/>
        <w:numPr>
          <w:ilvl w:val="0"/>
          <w:numId w:val="1"/>
        </w:numPr>
        <w:rPr>
          <w:rFonts w:ascii="Arial" w:eastAsia="Arial" w:hAnsi="Arial" w:cs="Arial"/>
          <w:sz w:val="28"/>
          <w:szCs w:val="28"/>
        </w:rPr>
      </w:pPr>
      <w:r>
        <w:rPr>
          <w:rFonts w:ascii="Arial" w:eastAsia="Arial" w:hAnsi="Arial" w:cs="Arial"/>
          <w:sz w:val="28"/>
          <w:szCs w:val="28"/>
        </w:rPr>
        <w:t>assist in promoting CYP</w:t>
      </w:r>
      <w:r w:rsidR="00E2219F" w:rsidRPr="007619C9">
        <w:rPr>
          <w:rFonts w:ascii="Arial" w:eastAsia="Arial" w:hAnsi="Arial" w:cs="Arial"/>
          <w:sz w:val="28"/>
          <w:szCs w:val="28"/>
        </w:rPr>
        <w:t xml:space="preserve"> resilience and health and well-being</w:t>
      </w:r>
    </w:p>
    <w:p w14:paraId="72424F1C" w14:textId="77777777" w:rsidR="00E2219F" w:rsidRPr="007619C9" w:rsidRDefault="007619C9" w:rsidP="00E2219F">
      <w:pPr>
        <w:pStyle w:val="NoSpacing"/>
        <w:numPr>
          <w:ilvl w:val="0"/>
          <w:numId w:val="1"/>
        </w:numPr>
        <w:rPr>
          <w:rFonts w:ascii="Arial" w:eastAsia="Arial" w:hAnsi="Arial" w:cs="Arial"/>
          <w:sz w:val="28"/>
          <w:szCs w:val="28"/>
        </w:rPr>
      </w:pPr>
      <w:r>
        <w:rPr>
          <w:rFonts w:ascii="Arial" w:eastAsia="Arial" w:hAnsi="Arial" w:cs="Arial"/>
          <w:sz w:val="28"/>
          <w:szCs w:val="28"/>
        </w:rPr>
        <w:t>enable CYP</w:t>
      </w:r>
      <w:r w:rsidR="00E2219F" w:rsidRPr="007619C9">
        <w:rPr>
          <w:rFonts w:ascii="Arial" w:eastAsia="Arial" w:hAnsi="Arial" w:cs="Arial"/>
          <w:sz w:val="28"/>
          <w:szCs w:val="28"/>
        </w:rPr>
        <w:t xml:space="preserve"> voices to be heard to influence change and make a difference</w:t>
      </w:r>
    </w:p>
    <w:p w14:paraId="74E1C7A0" w14:textId="77777777" w:rsidR="00E2219F" w:rsidRPr="007619C9" w:rsidRDefault="00E2219F" w:rsidP="00E2219F">
      <w:pPr>
        <w:pStyle w:val="NoSpacing"/>
        <w:rPr>
          <w:rFonts w:ascii="Arial" w:hAnsi="Arial" w:cs="Arial"/>
          <w:sz w:val="28"/>
          <w:szCs w:val="28"/>
        </w:rPr>
      </w:pPr>
    </w:p>
    <w:p w14:paraId="14B4390B" w14:textId="77777777" w:rsidR="00E2219F" w:rsidRPr="007619C9" w:rsidRDefault="00E2219F" w:rsidP="00E2219F">
      <w:pPr>
        <w:pStyle w:val="NoSpacing"/>
        <w:rPr>
          <w:rFonts w:ascii="Arial" w:eastAsia="Arial" w:hAnsi="Arial" w:cs="Arial"/>
          <w:sz w:val="28"/>
          <w:szCs w:val="28"/>
        </w:rPr>
      </w:pPr>
      <w:r w:rsidRPr="007619C9">
        <w:rPr>
          <w:rFonts w:ascii="Arial" w:eastAsia="Arial" w:hAnsi="Arial" w:cs="Arial"/>
          <w:sz w:val="28"/>
          <w:szCs w:val="28"/>
        </w:rPr>
        <w:t xml:space="preserve">For further information please visit: </w:t>
      </w:r>
    </w:p>
    <w:p w14:paraId="60FD0E78" w14:textId="77777777" w:rsidR="00E2219F" w:rsidRPr="007619C9" w:rsidRDefault="00E2219F" w:rsidP="00E2219F">
      <w:pPr>
        <w:pStyle w:val="NoSpacing"/>
        <w:rPr>
          <w:rFonts w:ascii="Arial" w:eastAsia="Arial" w:hAnsi="Arial" w:cs="Arial"/>
          <w:sz w:val="28"/>
          <w:szCs w:val="28"/>
        </w:rPr>
      </w:pPr>
      <w:r w:rsidRPr="007619C9">
        <w:rPr>
          <w:rFonts w:ascii="Arial" w:eastAsia="Arial" w:hAnsi="Arial" w:cs="Arial"/>
          <w:sz w:val="28"/>
          <w:szCs w:val="28"/>
        </w:rPr>
        <w:t xml:space="preserve">ProMo-Cymru: </w:t>
      </w:r>
      <w:hyperlink r:id="rId8" w:history="1">
        <w:r w:rsidRPr="007619C9">
          <w:rPr>
            <w:rStyle w:val="Hyperlink"/>
            <w:rFonts w:ascii="Arial" w:eastAsia="Arial" w:hAnsi="Arial" w:cs="Arial"/>
            <w:sz w:val="28"/>
            <w:szCs w:val="28"/>
          </w:rPr>
          <w:t>www.promo.cymru</w:t>
        </w:r>
      </w:hyperlink>
      <w:r w:rsidRPr="007619C9">
        <w:rPr>
          <w:rFonts w:ascii="Arial" w:eastAsia="Arial" w:hAnsi="Arial" w:cs="Arial"/>
          <w:sz w:val="28"/>
          <w:szCs w:val="28"/>
        </w:rPr>
        <w:t>,</w:t>
      </w:r>
    </w:p>
    <w:p w14:paraId="672109A0" w14:textId="77777777" w:rsidR="00E2219F" w:rsidRPr="007619C9" w:rsidRDefault="00E2219F" w:rsidP="00E2219F">
      <w:pPr>
        <w:pStyle w:val="NoSpacing"/>
        <w:rPr>
          <w:rFonts w:ascii="Arial" w:eastAsia="Arial" w:hAnsi="Arial" w:cs="Arial"/>
          <w:sz w:val="28"/>
          <w:szCs w:val="28"/>
        </w:rPr>
      </w:pPr>
      <w:r w:rsidRPr="007619C9">
        <w:rPr>
          <w:rFonts w:ascii="Arial" w:eastAsia="Arial" w:hAnsi="Arial" w:cs="Arial"/>
          <w:sz w:val="28"/>
          <w:szCs w:val="28"/>
        </w:rPr>
        <w:lastRenderedPageBreak/>
        <w:t>Meic:</w:t>
      </w:r>
      <w:r w:rsidRPr="007619C9">
        <w:rPr>
          <w:rFonts w:ascii="Arial" w:eastAsia="Arial" w:hAnsi="Arial" w:cs="Arial"/>
          <w:color w:val="FF0000"/>
          <w:sz w:val="28"/>
          <w:szCs w:val="28"/>
        </w:rPr>
        <w:t xml:space="preserve"> </w:t>
      </w:r>
      <w:hyperlink r:id="rId9">
        <w:r w:rsidRPr="007619C9">
          <w:rPr>
            <w:rStyle w:val="Hyperlink"/>
            <w:rFonts w:ascii="Arial" w:eastAsia="Arial" w:hAnsi="Arial" w:cs="Arial"/>
            <w:sz w:val="28"/>
            <w:szCs w:val="28"/>
          </w:rPr>
          <w:t>www.meic.cymru</w:t>
        </w:r>
      </w:hyperlink>
      <w:r w:rsidRPr="007619C9">
        <w:rPr>
          <w:rFonts w:ascii="Arial" w:eastAsia="Arial" w:hAnsi="Arial" w:cs="Arial"/>
          <w:sz w:val="28"/>
          <w:szCs w:val="28"/>
        </w:rPr>
        <w:t xml:space="preserve">, </w:t>
      </w:r>
    </w:p>
    <w:p w14:paraId="797B3EE0" w14:textId="77777777" w:rsidR="00E2219F" w:rsidRPr="007619C9" w:rsidRDefault="00E2219F" w:rsidP="00E2219F">
      <w:pPr>
        <w:pStyle w:val="NoSpacing"/>
        <w:rPr>
          <w:rFonts w:ascii="Arial" w:hAnsi="Arial" w:cs="Arial"/>
          <w:sz w:val="28"/>
          <w:szCs w:val="28"/>
        </w:rPr>
      </w:pPr>
    </w:p>
    <w:p w14:paraId="08280BF8" w14:textId="77777777" w:rsidR="00E2219F" w:rsidRPr="007619C9" w:rsidRDefault="00E2219F" w:rsidP="00E2219F">
      <w:pPr>
        <w:pStyle w:val="Footer"/>
        <w:tabs>
          <w:tab w:val="left" w:pos="720"/>
        </w:tabs>
        <w:rPr>
          <w:rFonts w:ascii="Arial" w:eastAsia="Arial" w:hAnsi="Arial" w:cs="Arial"/>
          <w:b/>
          <w:bCs/>
          <w:sz w:val="28"/>
          <w:szCs w:val="28"/>
        </w:rPr>
      </w:pPr>
    </w:p>
    <w:p w14:paraId="035FCE7D" w14:textId="77777777" w:rsidR="00E2219F" w:rsidRPr="007619C9" w:rsidRDefault="00E2219F" w:rsidP="00E2219F">
      <w:pPr>
        <w:pStyle w:val="Footer"/>
        <w:tabs>
          <w:tab w:val="left" w:pos="720"/>
        </w:tabs>
        <w:rPr>
          <w:rFonts w:ascii="Arial" w:hAnsi="Arial" w:cs="Arial"/>
          <w:b/>
          <w:sz w:val="28"/>
          <w:szCs w:val="28"/>
        </w:rPr>
      </w:pPr>
      <w:r w:rsidRPr="007619C9">
        <w:rPr>
          <w:rFonts w:ascii="Arial" w:eastAsia="Arial" w:hAnsi="Arial" w:cs="Arial"/>
          <w:b/>
          <w:bCs/>
          <w:sz w:val="28"/>
          <w:szCs w:val="28"/>
        </w:rPr>
        <w:t>Responsibilities:</w:t>
      </w:r>
    </w:p>
    <w:p w14:paraId="0D813707" w14:textId="77777777" w:rsidR="00E2219F" w:rsidRPr="007619C9" w:rsidRDefault="00E2219F" w:rsidP="00E2219F">
      <w:pPr>
        <w:pStyle w:val="Footer"/>
        <w:tabs>
          <w:tab w:val="left" w:pos="720"/>
        </w:tabs>
        <w:rPr>
          <w:rFonts w:ascii="Arial" w:hAnsi="Arial" w:cs="Arial"/>
          <w:b/>
          <w:sz w:val="28"/>
          <w:szCs w:val="28"/>
        </w:rPr>
      </w:pPr>
    </w:p>
    <w:p w14:paraId="3128C210" w14:textId="77777777" w:rsidR="00E2219F" w:rsidRPr="007619C9" w:rsidRDefault="00E2219F" w:rsidP="00E2219F">
      <w:pPr>
        <w:pStyle w:val="ListParagraph"/>
        <w:numPr>
          <w:ilvl w:val="0"/>
          <w:numId w:val="5"/>
        </w:numPr>
        <w:suppressAutoHyphens/>
        <w:rPr>
          <w:rFonts w:ascii="Arial" w:eastAsia="Arial" w:hAnsi="Arial" w:cs="Arial"/>
          <w:sz w:val="28"/>
          <w:szCs w:val="28"/>
        </w:rPr>
      </w:pPr>
      <w:r w:rsidRPr="007619C9">
        <w:rPr>
          <w:rFonts w:ascii="Arial" w:eastAsia="Arial,Calibri" w:hAnsi="Arial" w:cs="Arial"/>
          <w:sz w:val="28"/>
          <w:szCs w:val="28"/>
        </w:rPr>
        <w:t>To respond to and deal with contacts via phone, e-mail, text and instant messaging</w:t>
      </w:r>
    </w:p>
    <w:p w14:paraId="03A9B456" w14:textId="49C8929A" w:rsidR="00E2219F" w:rsidRPr="007619C9" w:rsidRDefault="00E2219F" w:rsidP="00E2219F">
      <w:pPr>
        <w:pStyle w:val="ListParagraph"/>
        <w:numPr>
          <w:ilvl w:val="0"/>
          <w:numId w:val="5"/>
        </w:numPr>
        <w:suppressAutoHyphens/>
        <w:rPr>
          <w:rFonts w:ascii="Arial" w:eastAsia="Arial" w:hAnsi="Arial" w:cs="Arial"/>
          <w:sz w:val="28"/>
          <w:szCs w:val="28"/>
        </w:rPr>
      </w:pPr>
      <w:r w:rsidRPr="007619C9">
        <w:rPr>
          <w:rFonts w:ascii="Arial" w:eastAsia="Arial,Calibri" w:hAnsi="Arial" w:cs="Arial"/>
          <w:sz w:val="28"/>
          <w:szCs w:val="28"/>
        </w:rPr>
        <w:t xml:space="preserve">To deal with contacts from a diverse range of sources </w:t>
      </w:r>
      <w:r w:rsidR="0031229F">
        <w:rPr>
          <w:rFonts w:ascii="Arial" w:eastAsia="Arial,Calibri" w:hAnsi="Arial" w:cs="Arial"/>
          <w:sz w:val="28"/>
          <w:szCs w:val="28"/>
        </w:rPr>
        <w:t>including</w:t>
      </w:r>
      <w:r w:rsidRPr="007619C9">
        <w:rPr>
          <w:rFonts w:ascii="Arial" w:eastAsia="Arial,Calibri" w:hAnsi="Arial" w:cs="Arial"/>
          <w:sz w:val="28"/>
          <w:szCs w:val="28"/>
        </w:rPr>
        <w:t xml:space="preserve"> children, young people, parents, carers, p</w:t>
      </w:r>
      <w:r w:rsidR="0031229F">
        <w:rPr>
          <w:rFonts w:ascii="Arial" w:eastAsia="Arial,Calibri" w:hAnsi="Arial" w:cs="Arial"/>
          <w:sz w:val="28"/>
          <w:szCs w:val="28"/>
        </w:rPr>
        <w:t>rofessionals, concerned others</w:t>
      </w:r>
    </w:p>
    <w:p w14:paraId="2077F686" w14:textId="77777777" w:rsidR="00E2219F" w:rsidRPr="007619C9" w:rsidRDefault="00E2219F" w:rsidP="00E2219F">
      <w:pPr>
        <w:pStyle w:val="ListParagraph"/>
        <w:numPr>
          <w:ilvl w:val="0"/>
          <w:numId w:val="5"/>
        </w:numPr>
        <w:suppressAutoHyphens/>
        <w:rPr>
          <w:rFonts w:ascii="Arial" w:eastAsia="Arial" w:hAnsi="Arial" w:cs="Arial"/>
          <w:sz w:val="28"/>
          <w:szCs w:val="28"/>
        </w:rPr>
      </w:pPr>
      <w:r w:rsidRPr="007619C9">
        <w:rPr>
          <w:rFonts w:ascii="Arial" w:eastAsia="Arial,Calibri" w:hAnsi="Arial" w:cs="Arial"/>
          <w:sz w:val="28"/>
          <w:szCs w:val="28"/>
        </w:rPr>
        <w:t xml:space="preserve">To deal with contacts in respect of a diverse range of social care / support needs and issues </w:t>
      </w:r>
    </w:p>
    <w:p w14:paraId="35393DC2" w14:textId="77777777" w:rsidR="00E2219F" w:rsidRPr="007619C9" w:rsidRDefault="00E2219F" w:rsidP="00E2219F">
      <w:pPr>
        <w:pStyle w:val="ListParagraph"/>
        <w:numPr>
          <w:ilvl w:val="0"/>
          <w:numId w:val="5"/>
        </w:numPr>
        <w:suppressAutoHyphens/>
        <w:rPr>
          <w:rFonts w:ascii="Arial" w:eastAsia="Arial" w:hAnsi="Arial" w:cs="Arial"/>
          <w:sz w:val="28"/>
          <w:szCs w:val="28"/>
        </w:rPr>
      </w:pPr>
      <w:r w:rsidRPr="007619C9">
        <w:rPr>
          <w:rFonts w:ascii="Arial" w:eastAsia="Arial,Calibri" w:hAnsi="Arial" w:cs="Arial"/>
          <w:sz w:val="28"/>
          <w:szCs w:val="28"/>
        </w:rPr>
        <w:t xml:space="preserve">To respond to contacts and provide accurate, relevant and appropriate information </w:t>
      </w:r>
    </w:p>
    <w:p w14:paraId="70031576" w14:textId="77777777" w:rsidR="00E2219F" w:rsidRPr="007619C9" w:rsidRDefault="00E2219F" w:rsidP="00E2219F">
      <w:pPr>
        <w:pStyle w:val="ListParagraph"/>
        <w:numPr>
          <w:ilvl w:val="0"/>
          <w:numId w:val="5"/>
        </w:numPr>
        <w:suppressAutoHyphens/>
        <w:rPr>
          <w:rFonts w:ascii="Arial" w:eastAsia="Arial" w:hAnsi="Arial" w:cs="Arial"/>
          <w:sz w:val="28"/>
          <w:szCs w:val="28"/>
        </w:rPr>
      </w:pPr>
      <w:r w:rsidRPr="007619C9">
        <w:rPr>
          <w:rFonts w:ascii="Arial" w:eastAsia="Arial,Times New Roman" w:hAnsi="Arial" w:cs="Arial"/>
          <w:sz w:val="28"/>
          <w:szCs w:val="28"/>
        </w:rPr>
        <w:t>T</w:t>
      </w:r>
      <w:r w:rsidRPr="007619C9">
        <w:rPr>
          <w:rFonts w:ascii="Arial" w:eastAsia="Arial,Calibri" w:hAnsi="Arial" w:cs="Arial"/>
          <w:sz w:val="28"/>
          <w:szCs w:val="28"/>
        </w:rPr>
        <w:t xml:space="preserve">o respond to contacts and signpost individuals to relevant </w:t>
      </w:r>
      <w:r w:rsidR="007619C9">
        <w:rPr>
          <w:rFonts w:ascii="Arial" w:eastAsia="Arial,Calibri" w:hAnsi="Arial" w:cs="Arial"/>
          <w:sz w:val="28"/>
          <w:szCs w:val="28"/>
        </w:rPr>
        <w:t xml:space="preserve">face to face </w:t>
      </w:r>
      <w:r w:rsidRPr="007619C9">
        <w:rPr>
          <w:rFonts w:ascii="Arial" w:eastAsia="Arial,Calibri" w:hAnsi="Arial" w:cs="Arial"/>
          <w:sz w:val="28"/>
          <w:szCs w:val="28"/>
        </w:rPr>
        <w:t xml:space="preserve">public and third sector agencies and services as required and needed </w:t>
      </w:r>
    </w:p>
    <w:p w14:paraId="415B55D7" w14:textId="77777777" w:rsidR="007619C9" w:rsidRPr="007619C9" w:rsidRDefault="007619C9" w:rsidP="007619C9">
      <w:pPr>
        <w:pStyle w:val="ListParagraph"/>
        <w:numPr>
          <w:ilvl w:val="0"/>
          <w:numId w:val="5"/>
        </w:numPr>
        <w:suppressAutoHyphens/>
        <w:rPr>
          <w:rFonts w:ascii="Arial" w:eastAsia="Arial" w:hAnsi="Arial" w:cs="Arial"/>
          <w:sz w:val="28"/>
          <w:szCs w:val="28"/>
        </w:rPr>
      </w:pPr>
      <w:r w:rsidRPr="007619C9">
        <w:rPr>
          <w:rFonts w:ascii="Arial" w:eastAsia="Arial,Times New Roman" w:hAnsi="Arial" w:cs="Arial"/>
          <w:sz w:val="28"/>
          <w:szCs w:val="28"/>
        </w:rPr>
        <w:t>T</w:t>
      </w:r>
      <w:r w:rsidRPr="007619C9">
        <w:rPr>
          <w:rFonts w:ascii="Arial" w:eastAsia="Arial,Calibri" w:hAnsi="Arial" w:cs="Arial"/>
          <w:sz w:val="28"/>
          <w:szCs w:val="28"/>
        </w:rPr>
        <w:t xml:space="preserve">o respond to contacts and signpost individuals to relevant </w:t>
      </w:r>
      <w:r>
        <w:rPr>
          <w:rFonts w:ascii="Arial" w:eastAsia="Arial,Calibri" w:hAnsi="Arial" w:cs="Arial"/>
          <w:sz w:val="28"/>
          <w:szCs w:val="28"/>
        </w:rPr>
        <w:t xml:space="preserve">online resources </w:t>
      </w:r>
      <w:r w:rsidRPr="007619C9">
        <w:rPr>
          <w:rFonts w:ascii="Arial" w:eastAsia="Arial,Calibri" w:hAnsi="Arial" w:cs="Arial"/>
          <w:sz w:val="28"/>
          <w:szCs w:val="28"/>
        </w:rPr>
        <w:t xml:space="preserve">as required and needed </w:t>
      </w:r>
    </w:p>
    <w:p w14:paraId="67F8EA40" w14:textId="77777777" w:rsidR="00E2219F" w:rsidRPr="007619C9" w:rsidRDefault="00E2219F" w:rsidP="00E2219F">
      <w:pPr>
        <w:pStyle w:val="ListParagraph"/>
        <w:numPr>
          <w:ilvl w:val="0"/>
          <w:numId w:val="5"/>
        </w:numPr>
        <w:suppressAutoHyphens/>
        <w:rPr>
          <w:rFonts w:ascii="Arial" w:eastAsia="Arial" w:hAnsi="Arial" w:cs="Arial"/>
          <w:sz w:val="28"/>
          <w:szCs w:val="28"/>
        </w:rPr>
      </w:pPr>
      <w:r w:rsidRPr="007619C9">
        <w:rPr>
          <w:rFonts w:ascii="Arial" w:eastAsia="Arial,Calibri" w:hAnsi="Arial" w:cs="Arial"/>
          <w:sz w:val="28"/>
          <w:szCs w:val="28"/>
        </w:rPr>
        <w:t xml:space="preserve">To respond to contacts and deliver assistance and / or advocacy by facilitating self advocacy, informal advocacy, formal advocacy, provide direct representation, refer to independent / statutory advocacy services </w:t>
      </w:r>
    </w:p>
    <w:p w14:paraId="533F8E96" w14:textId="77777777" w:rsidR="00E2219F" w:rsidRPr="007619C9" w:rsidRDefault="00E2219F" w:rsidP="00E2219F">
      <w:pPr>
        <w:pStyle w:val="ListParagraph"/>
        <w:numPr>
          <w:ilvl w:val="0"/>
          <w:numId w:val="5"/>
        </w:numPr>
        <w:suppressAutoHyphens/>
        <w:rPr>
          <w:rFonts w:ascii="Arial" w:eastAsia="Arial" w:hAnsi="Arial" w:cs="Arial"/>
          <w:sz w:val="28"/>
          <w:szCs w:val="28"/>
        </w:rPr>
      </w:pPr>
      <w:r w:rsidRPr="007619C9">
        <w:rPr>
          <w:rFonts w:ascii="Arial" w:eastAsia="Arial,Calibri" w:hAnsi="Arial" w:cs="Arial"/>
          <w:sz w:val="28"/>
          <w:szCs w:val="28"/>
        </w:rPr>
        <w:t>To deal with safeguarding, and threat to life contacts and concerns as required, and in accordance with policies and procedures</w:t>
      </w:r>
    </w:p>
    <w:p w14:paraId="484DFB91" w14:textId="77777777" w:rsidR="00E2219F" w:rsidRPr="007619C9" w:rsidRDefault="00E2219F" w:rsidP="00E2219F">
      <w:pPr>
        <w:pStyle w:val="ListParagraph"/>
        <w:numPr>
          <w:ilvl w:val="0"/>
          <w:numId w:val="5"/>
        </w:numPr>
        <w:suppressAutoHyphens/>
        <w:rPr>
          <w:rFonts w:ascii="Arial" w:eastAsia="Arial" w:hAnsi="Arial" w:cs="Arial"/>
          <w:sz w:val="28"/>
          <w:szCs w:val="28"/>
        </w:rPr>
      </w:pPr>
      <w:r w:rsidRPr="007619C9">
        <w:rPr>
          <w:rFonts w:ascii="Arial" w:eastAsia="Arial,Calibri" w:hAnsi="Arial" w:cs="Arial"/>
          <w:sz w:val="28"/>
          <w:szCs w:val="28"/>
        </w:rPr>
        <w:t>To maintain appropriate written records, collect monitoring data, and record all relevant information as required</w:t>
      </w:r>
    </w:p>
    <w:p w14:paraId="72B8B2CE" w14:textId="1C1C6F86" w:rsidR="00E2219F" w:rsidRPr="007619C9" w:rsidRDefault="00E2219F" w:rsidP="00E2219F">
      <w:pPr>
        <w:pStyle w:val="ListParagraph"/>
        <w:numPr>
          <w:ilvl w:val="0"/>
          <w:numId w:val="3"/>
        </w:numPr>
        <w:suppressAutoHyphens/>
        <w:rPr>
          <w:rFonts w:ascii="Arial" w:eastAsia="Arial" w:hAnsi="Arial" w:cs="Arial"/>
          <w:sz w:val="28"/>
          <w:szCs w:val="28"/>
        </w:rPr>
      </w:pPr>
      <w:r w:rsidRPr="007619C9">
        <w:rPr>
          <w:rFonts w:ascii="Arial" w:eastAsia="Arial,Calibri" w:hAnsi="Arial" w:cs="Arial"/>
          <w:sz w:val="28"/>
          <w:szCs w:val="28"/>
        </w:rPr>
        <w:t xml:space="preserve">To take up and engage with arrangements for support </w:t>
      </w:r>
    </w:p>
    <w:p w14:paraId="32B06D77" w14:textId="77777777" w:rsidR="007619C9" w:rsidRPr="007619C9" w:rsidRDefault="00E2219F" w:rsidP="00E2219F">
      <w:pPr>
        <w:pStyle w:val="ListParagraph"/>
        <w:numPr>
          <w:ilvl w:val="0"/>
          <w:numId w:val="3"/>
        </w:numPr>
        <w:suppressAutoHyphens/>
        <w:rPr>
          <w:rFonts w:ascii="Arial" w:eastAsia="Arial" w:hAnsi="Arial" w:cs="Arial"/>
          <w:sz w:val="28"/>
          <w:szCs w:val="28"/>
        </w:rPr>
      </w:pPr>
      <w:r w:rsidRPr="007619C9">
        <w:rPr>
          <w:rFonts w:ascii="Arial" w:eastAsia="Arial,Calibri" w:hAnsi="Arial" w:cs="Arial"/>
          <w:sz w:val="28"/>
          <w:szCs w:val="28"/>
        </w:rPr>
        <w:t>To attend, participate and engage with practice exchanges, in-house training, team meetings, and any other relevant and appropriate internal meetings</w:t>
      </w:r>
    </w:p>
    <w:p w14:paraId="356445F9" w14:textId="77777777" w:rsidR="007619C9" w:rsidRPr="0031229F" w:rsidRDefault="007619C9" w:rsidP="00E2219F">
      <w:pPr>
        <w:pStyle w:val="ListParagraph"/>
        <w:numPr>
          <w:ilvl w:val="0"/>
          <w:numId w:val="3"/>
        </w:numPr>
        <w:suppressAutoHyphens/>
        <w:rPr>
          <w:rFonts w:ascii="Arial" w:eastAsia="Arial" w:hAnsi="Arial" w:cs="Arial"/>
          <w:sz w:val="28"/>
          <w:szCs w:val="28"/>
        </w:rPr>
      </w:pPr>
      <w:r>
        <w:rPr>
          <w:rFonts w:ascii="Arial" w:eastAsia="Arial,Calibri" w:hAnsi="Arial" w:cs="Arial"/>
          <w:sz w:val="28"/>
          <w:szCs w:val="28"/>
        </w:rPr>
        <w:t xml:space="preserve">To support </w:t>
      </w:r>
      <w:r w:rsidR="00E2219F" w:rsidRPr="007619C9">
        <w:rPr>
          <w:rFonts w:ascii="Arial" w:eastAsia="Arial,Calibri" w:hAnsi="Arial" w:cs="Arial"/>
          <w:sz w:val="28"/>
          <w:szCs w:val="28"/>
        </w:rPr>
        <w:t>colleagues</w:t>
      </w:r>
    </w:p>
    <w:p w14:paraId="2EACFB3B" w14:textId="4B3085A9" w:rsidR="0031229F" w:rsidRPr="007619C9" w:rsidRDefault="0031229F" w:rsidP="00E2219F">
      <w:pPr>
        <w:pStyle w:val="ListParagraph"/>
        <w:numPr>
          <w:ilvl w:val="0"/>
          <w:numId w:val="3"/>
        </w:numPr>
        <w:suppressAutoHyphens/>
        <w:rPr>
          <w:rFonts w:ascii="Arial" w:eastAsia="Arial" w:hAnsi="Arial" w:cs="Arial"/>
          <w:sz w:val="28"/>
          <w:szCs w:val="28"/>
        </w:rPr>
      </w:pPr>
      <w:r>
        <w:rPr>
          <w:rFonts w:ascii="Arial" w:eastAsia="Arial,Calibri" w:hAnsi="Arial" w:cs="Arial"/>
          <w:sz w:val="28"/>
          <w:szCs w:val="28"/>
        </w:rPr>
        <w:t>To have a clear DBS check</w:t>
      </w:r>
    </w:p>
    <w:p w14:paraId="62DD2FD5" w14:textId="77777777" w:rsidR="00E2219F" w:rsidRDefault="00E2219F" w:rsidP="00E2219F">
      <w:pPr>
        <w:rPr>
          <w:rFonts w:ascii="Arial" w:hAnsi="Arial" w:cs="Arial"/>
          <w:b/>
          <w:sz w:val="28"/>
          <w:szCs w:val="28"/>
        </w:rPr>
      </w:pPr>
    </w:p>
    <w:p w14:paraId="5A80D811" w14:textId="77777777" w:rsidR="007619C9" w:rsidRDefault="007619C9" w:rsidP="00E2219F">
      <w:pPr>
        <w:rPr>
          <w:rFonts w:ascii="Arial" w:hAnsi="Arial" w:cs="Arial"/>
          <w:b/>
          <w:sz w:val="28"/>
          <w:szCs w:val="28"/>
        </w:rPr>
      </w:pPr>
    </w:p>
    <w:p w14:paraId="1BEDEE47" w14:textId="77777777" w:rsidR="007619C9" w:rsidRDefault="007619C9" w:rsidP="00E2219F">
      <w:pPr>
        <w:rPr>
          <w:rFonts w:ascii="Arial" w:hAnsi="Arial" w:cs="Arial"/>
          <w:b/>
          <w:sz w:val="28"/>
          <w:szCs w:val="28"/>
        </w:rPr>
      </w:pPr>
    </w:p>
    <w:p w14:paraId="11DAD510" w14:textId="77777777" w:rsidR="007619C9" w:rsidRDefault="007619C9" w:rsidP="00E2219F">
      <w:pPr>
        <w:rPr>
          <w:rFonts w:ascii="Arial" w:hAnsi="Arial" w:cs="Arial"/>
          <w:b/>
          <w:sz w:val="28"/>
          <w:szCs w:val="28"/>
        </w:rPr>
      </w:pPr>
    </w:p>
    <w:p w14:paraId="132C944B" w14:textId="77777777" w:rsidR="007619C9" w:rsidRDefault="007619C9" w:rsidP="00E2219F">
      <w:pPr>
        <w:rPr>
          <w:rFonts w:ascii="Arial" w:hAnsi="Arial" w:cs="Arial"/>
          <w:b/>
          <w:sz w:val="28"/>
          <w:szCs w:val="28"/>
        </w:rPr>
      </w:pPr>
    </w:p>
    <w:p w14:paraId="3041ADAE" w14:textId="77777777" w:rsidR="007619C9" w:rsidRDefault="007619C9" w:rsidP="00E2219F">
      <w:pPr>
        <w:rPr>
          <w:rFonts w:ascii="Arial" w:hAnsi="Arial" w:cs="Arial"/>
          <w:b/>
          <w:sz w:val="28"/>
          <w:szCs w:val="28"/>
        </w:rPr>
      </w:pPr>
    </w:p>
    <w:p w14:paraId="62B0BB09" w14:textId="77777777" w:rsidR="007619C9" w:rsidRDefault="007619C9" w:rsidP="00E2219F">
      <w:pPr>
        <w:rPr>
          <w:rFonts w:ascii="Arial" w:hAnsi="Arial" w:cs="Arial"/>
          <w:b/>
          <w:sz w:val="28"/>
          <w:szCs w:val="28"/>
        </w:rPr>
      </w:pPr>
    </w:p>
    <w:p w14:paraId="31042568" w14:textId="77777777" w:rsidR="007619C9" w:rsidRDefault="007619C9" w:rsidP="00E2219F">
      <w:pPr>
        <w:rPr>
          <w:rFonts w:ascii="Arial" w:hAnsi="Arial" w:cs="Arial"/>
          <w:b/>
          <w:sz w:val="28"/>
          <w:szCs w:val="28"/>
        </w:rPr>
      </w:pPr>
    </w:p>
    <w:p w14:paraId="071BD828" w14:textId="77777777" w:rsidR="007619C9" w:rsidRDefault="007619C9" w:rsidP="00E2219F">
      <w:pPr>
        <w:rPr>
          <w:rFonts w:ascii="Arial" w:hAnsi="Arial" w:cs="Arial"/>
          <w:b/>
          <w:sz w:val="28"/>
          <w:szCs w:val="28"/>
        </w:rPr>
      </w:pPr>
    </w:p>
    <w:p w14:paraId="5240340C" w14:textId="3FAB7407" w:rsidR="007619C9" w:rsidRPr="007619C9" w:rsidRDefault="00C17118" w:rsidP="003C1D22">
      <w:pPr>
        <w:pStyle w:val="Heading1"/>
        <w:ind w:left="720"/>
        <w:jc w:val="center"/>
        <w:rPr>
          <w:rFonts w:ascii="Arial" w:hAnsi="Arial" w:cs="Arial"/>
          <w:sz w:val="28"/>
          <w:szCs w:val="28"/>
        </w:rPr>
      </w:pPr>
      <w:r>
        <w:rPr>
          <w:rFonts w:ascii="Arial" w:hAnsi="Arial" w:cs="Arial"/>
          <w:sz w:val="28"/>
          <w:szCs w:val="28"/>
        </w:rPr>
        <w:t>Role</w:t>
      </w:r>
      <w:r w:rsidR="007619C9">
        <w:rPr>
          <w:rFonts w:ascii="Arial" w:hAnsi="Arial" w:cs="Arial"/>
          <w:sz w:val="28"/>
          <w:szCs w:val="28"/>
        </w:rPr>
        <w:t xml:space="preserve"> Specification</w:t>
      </w:r>
      <w:r w:rsidR="007619C9" w:rsidRPr="007619C9">
        <w:rPr>
          <w:rFonts w:ascii="Arial" w:hAnsi="Arial" w:cs="Arial"/>
          <w:sz w:val="28"/>
          <w:szCs w:val="28"/>
        </w:rPr>
        <w:t xml:space="preserve"> – </w:t>
      </w:r>
      <w:r w:rsidR="003C1D22">
        <w:rPr>
          <w:rFonts w:ascii="Arial" w:hAnsi="Arial" w:cs="Arial"/>
          <w:sz w:val="28"/>
          <w:szCs w:val="28"/>
        </w:rPr>
        <w:t>Sessional Social Action Helpline Adviser Advocate</w:t>
      </w:r>
    </w:p>
    <w:p w14:paraId="04198F13" w14:textId="77777777" w:rsidR="007619C9" w:rsidRPr="007619C9" w:rsidRDefault="007619C9" w:rsidP="00E2219F">
      <w:pPr>
        <w:rPr>
          <w:rFonts w:ascii="Arial" w:hAnsi="Arial" w:cs="Arial"/>
          <w:b/>
          <w:sz w:val="28"/>
          <w:szCs w:val="28"/>
        </w:rPr>
      </w:pPr>
    </w:p>
    <w:p w14:paraId="63926FCB" w14:textId="77777777" w:rsidR="007619C9" w:rsidRDefault="007619C9" w:rsidP="007619C9">
      <w:pPr>
        <w:pStyle w:val="ListParagraph"/>
        <w:numPr>
          <w:ilvl w:val="0"/>
          <w:numId w:val="8"/>
        </w:numPr>
        <w:rPr>
          <w:rFonts w:ascii="Arial" w:hAnsi="Arial" w:cs="Arial"/>
          <w:sz w:val="28"/>
          <w:szCs w:val="28"/>
        </w:rPr>
      </w:pPr>
      <w:r w:rsidRPr="007619C9">
        <w:rPr>
          <w:rFonts w:ascii="Arial" w:hAnsi="Arial" w:cs="Arial"/>
          <w:sz w:val="28"/>
          <w:szCs w:val="28"/>
        </w:rPr>
        <w:t>Your past, recent and on-going learning and professional development relevant to this post</w:t>
      </w:r>
    </w:p>
    <w:p w14:paraId="03D798D0" w14:textId="77777777" w:rsidR="007619C9" w:rsidRDefault="00B135A2" w:rsidP="007619C9">
      <w:pPr>
        <w:pStyle w:val="ListParagraph"/>
        <w:numPr>
          <w:ilvl w:val="0"/>
          <w:numId w:val="8"/>
        </w:numPr>
        <w:rPr>
          <w:rFonts w:ascii="Arial" w:hAnsi="Arial" w:cs="Arial"/>
          <w:sz w:val="28"/>
          <w:szCs w:val="28"/>
        </w:rPr>
      </w:pPr>
      <w:r>
        <w:rPr>
          <w:rFonts w:ascii="Arial" w:hAnsi="Arial" w:cs="Arial"/>
          <w:sz w:val="28"/>
          <w:szCs w:val="28"/>
        </w:rPr>
        <w:t>Your understanding and knowledge of the</w:t>
      </w:r>
      <w:r w:rsidR="007619C9" w:rsidRPr="007619C9">
        <w:rPr>
          <w:rFonts w:ascii="Arial" w:hAnsi="Arial" w:cs="Arial"/>
          <w:sz w:val="28"/>
          <w:szCs w:val="28"/>
        </w:rPr>
        <w:t xml:space="preserve"> </w:t>
      </w:r>
      <w:r w:rsidR="007619C9">
        <w:rPr>
          <w:rFonts w:ascii="Arial" w:hAnsi="Arial" w:cs="Arial"/>
          <w:sz w:val="28"/>
          <w:szCs w:val="28"/>
        </w:rPr>
        <w:t xml:space="preserve">UNCRC, </w:t>
      </w:r>
      <w:r w:rsidR="007619C9" w:rsidRPr="007619C9">
        <w:rPr>
          <w:rFonts w:ascii="Arial" w:hAnsi="Arial" w:cs="Arial"/>
          <w:sz w:val="28"/>
          <w:szCs w:val="28"/>
        </w:rPr>
        <w:t>Soc</w:t>
      </w:r>
      <w:r w:rsidR="007619C9">
        <w:rPr>
          <w:rFonts w:ascii="Arial" w:hAnsi="Arial" w:cs="Arial"/>
          <w:sz w:val="28"/>
          <w:szCs w:val="28"/>
        </w:rPr>
        <w:t xml:space="preserve">ial Services and </w:t>
      </w:r>
      <w:r>
        <w:rPr>
          <w:rFonts w:ascii="Arial" w:hAnsi="Arial" w:cs="Arial"/>
          <w:sz w:val="28"/>
          <w:szCs w:val="28"/>
        </w:rPr>
        <w:t>Well-Being Act, Advocacy, Mental</w:t>
      </w:r>
      <w:r w:rsidR="007619C9">
        <w:rPr>
          <w:rFonts w:ascii="Arial" w:hAnsi="Arial" w:cs="Arial"/>
          <w:sz w:val="28"/>
          <w:szCs w:val="28"/>
        </w:rPr>
        <w:t xml:space="preserve"> Health and Emotional We</w:t>
      </w:r>
      <w:r>
        <w:rPr>
          <w:rFonts w:ascii="Arial" w:hAnsi="Arial" w:cs="Arial"/>
          <w:sz w:val="28"/>
          <w:szCs w:val="28"/>
        </w:rPr>
        <w:t>ll-Being (MHEWB)</w:t>
      </w:r>
    </w:p>
    <w:p w14:paraId="010E23C8" w14:textId="77777777" w:rsidR="00B135A2" w:rsidRDefault="00B135A2" w:rsidP="00B135A2">
      <w:pPr>
        <w:pStyle w:val="ListParagraph"/>
        <w:numPr>
          <w:ilvl w:val="0"/>
          <w:numId w:val="8"/>
        </w:numPr>
        <w:rPr>
          <w:rFonts w:ascii="Arial" w:hAnsi="Arial" w:cs="Arial"/>
          <w:sz w:val="28"/>
          <w:szCs w:val="28"/>
        </w:rPr>
      </w:pPr>
      <w:r w:rsidRPr="00B135A2">
        <w:rPr>
          <w:rFonts w:ascii="Arial" w:hAnsi="Arial" w:cs="Arial"/>
          <w:sz w:val="28"/>
          <w:szCs w:val="28"/>
        </w:rPr>
        <w:t>Your experience of working with CYP</w:t>
      </w:r>
      <w:r>
        <w:rPr>
          <w:rFonts w:ascii="Arial" w:hAnsi="Arial" w:cs="Arial"/>
          <w:sz w:val="28"/>
          <w:szCs w:val="28"/>
        </w:rPr>
        <w:t xml:space="preserve">, and the resources and services available to them </w:t>
      </w:r>
    </w:p>
    <w:p w14:paraId="167F5652" w14:textId="77777777" w:rsidR="00B135A2" w:rsidRDefault="00B135A2" w:rsidP="00B135A2">
      <w:pPr>
        <w:pStyle w:val="ListParagraph"/>
        <w:numPr>
          <w:ilvl w:val="0"/>
          <w:numId w:val="8"/>
        </w:numPr>
        <w:rPr>
          <w:rFonts w:ascii="Arial" w:hAnsi="Arial" w:cs="Arial"/>
          <w:sz w:val="28"/>
          <w:szCs w:val="28"/>
        </w:rPr>
      </w:pPr>
      <w:r>
        <w:rPr>
          <w:rFonts w:ascii="Arial" w:hAnsi="Arial" w:cs="Arial"/>
          <w:sz w:val="28"/>
          <w:szCs w:val="28"/>
        </w:rPr>
        <w:t>Excellent communication skills (including telephone, online messaging and SMS) to be able to establish rapport, and deal with range of presenting emotions and concerns</w:t>
      </w:r>
    </w:p>
    <w:p w14:paraId="2E1F5724" w14:textId="77777777" w:rsidR="00B135A2" w:rsidRDefault="00B135A2" w:rsidP="00B135A2">
      <w:pPr>
        <w:pStyle w:val="ListParagraph"/>
        <w:numPr>
          <w:ilvl w:val="0"/>
          <w:numId w:val="8"/>
        </w:numPr>
        <w:rPr>
          <w:rFonts w:ascii="Arial" w:hAnsi="Arial" w:cs="Arial"/>
          <w:sz w:val="28"/>
          <w:szCs w:val="28"/>
        </w:rPr>
      </w:pPr>
      <w:r>
        <w:rPr>
          <w:rFonts w:ascii="Arial" w:hAnsi="Arial" w:cs="Arial"/>
          <w:sz w:val="28"/>
          <w:szCs w:val="28"/>
        </w:rPr>
        <w:t>Good range of intervention skills including information giving, coaching, referral, crisis / distress</w:t>
      </w:r>
    </w:p>
    <w:p w14:paraId="035ECCC5" w14:textId="77777777" w:rsidR="00E2219F" w:rsidRPr="00B135A2" w:rsidRDefault="00B135A2" w:rsidP="00B135A2">
      <w:pPr>
        <w:pStyle w:val="ListParagraph"/>
        <w:numPr>
          <w:ilvl w:val="0"/>
          <w:numId w:val="8"/>
        </w:numPr>
        <w:rPr>
          <w:rFonts w:ascii="Arial" w:hAnsi="Arial" w:cs="Arial"/>
          <w:sz w:val="28"/>
          <w:szCs w:val="28"/>
        </w:rPr>
      </w:pPr>
      <w:r>
        <w:rPr>
          <w:rFonts w:ascii="Arial" w:hAnsi="Arial" w:cs="Arial"/>
          <w:sz w:val="28"/>
          <w:szCs w:val="28"/>
        </w:rPr>
        <w:t>Values and attributes to include: reliability, rights based, equality, solution focused (stop / start / change), self awareness</w:t>
      </w:r>
    </w:p>
    <w:p w14:paraId="4B8A9BC3" w14:textId="77777777" w:rsidR="00E2219F" w:rsidRPr="007619C9" w:rsidRDefault="00E2219F" w:rsidP="00E2219F">
      <w:pPr>
        <w:rPr>
          <w:rFonts w:ascii="Arial" w:hAnsi="Arial" w:cs="Arial"/>
          <w:sz w:val="28"/>
          <w:szCs w:val="28"/>
        </w:rPr>
      </w:pPr>
    </w:p>
    <w:p w14:paraId="1F8672FD" w14:textId="77777777" w:rsidR="00E2219F" w:rsidRPr="007619C9" w:rsidRDefault="00E2219F" w:rsidP="00E2219F">
      <w:pPr>
        <w:rPr>
          <w:rFonts w:ascii="Arial" w:hAnsi="Arial" w:cs="Arial"/>
          <w:sz w:val="28"/>
          <w:szCs w:val="28"/>
        </w:rPr>
      </w:pPr>
      <w:r w:rsidRPr="007619C9">
        <w:rPr>
          <w:rFonts w:ascii="Arial" w:hAnsi="Arial" w:cs="Arial"/>
          <w:sz w:val="28"/>
          <w:szCs w:val="28"/>
        </w:rPr>
        <w:tab/>
        <w:t xml:space="preserve">   </w:t>
      </w:r>
    </w:p>
    <w:p w14:paraId="03F62403" w14:textId="4F009057" w:rsidR="00E2219F" w:rsidRPr="007619C9" w:rsidRDefault="00E2219F" w:rsidP="00E2219F">
      <w:pPr>
        <w:rPr>
          <w:rFonts w:ascii="Arial" w:hAnsi="Arial" w:cs="Arial"/>
          <w:sz w:val="28"/>
          <w:szCs w:val="28"/>
        </w:rPr>
      </w:pPr>
      <w:r w:rsidRPr="007619C9">
        <w:rPr>
          <w:rFonts w:ascii="Arial" w:hAnsi="Arial" w:cs="Arial"/>
          <w:sz w:val="28"/>
          <w:szCs w:val="28"/>
        </w:rPr>
        <w:t xml:space="preserve"> </w:t>
      </w:r>
      <w:r w:rsidRPr="007619C9">
        <w:rPr>
          <w:rFonts w:ascii="Arial" w:hAnsi="Arial" w:cs="Arial"/>
          <w:noProof/>
          <w:sz w:val="28"/>
          <w:szCs w:val="28"/>
        </w:rPr>
        <w:drawing>
          <wp:anchor distT="0" distB="0" distL="114300" distR="114300" simplePos="0" relativeHeight="251659264" behindDoc="0" locked="0" layoutInCell="1" allowOverlap="1" wp14:anchorId="230A8A7B" wp14:editId="63AE3265">
            <wp:simplePos x="0" y="0"/>
            <wp:positionH relativeFrom="column">
              <wp:posOffset>2171700</wp:posOffset>
            </wp:positionH>
            <wp:positionV relativeFrom="paragraph">
              <wp:posOffset>109220</wp:posOffset>
            </wp:positionV>
            <wp:extent cx="1346200" cy="577215"/>
            <wp:effectExtent l="0" t="0" r="0" b="6985"/>
            <wp:wrapThrough wrapText="bothSides">
              <wp:wrapPolygon edited="0">
                <wp:start x="0" y="0"/>
                <wp:lineTo x="0" y="20911"/>
                <wp:lineTo x="21192" y="20911"/>
                <wp:lineTo x="21192" y="0"/>
                <wp:lineTo x="0" y="0"/>
              </wp:wrapPolygon>
            </wp:wrapThrough>
            <wp:docPr id="2" name="Picture 2" descr="meic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ic_gre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6200"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9C9">
        <w:rPr>
          <w:rFonts w:ascii="Arial" w:eastAsia="Times New Roman" w:hAnsi="Arial" w:cs="Arial"/>
          <w:noProof/>
          <w:color w:val="0000FF"/>
          <w:sz w:val="28"/>
          <w:szCs w:val="28"/>
        </w:rPr>
        <w:drawing>
          <wp:inline distT="0" distB="0" distL="0" distR="0" wp14:anchorId="583FEBEA" wp14:editId="274A5E27">
            <wp:extent cx="1367406" cy="701463"/>
            <wp:effectExtent l="0" t="0" r="4445" b="10160"/>
            <wp:docPr id="5" name="Picture 1" descr="http://www.promo.cymru/wp-content/uploads/2016/05/WGfunded5.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mo.cymru/wp-content/uploads/2016/05/WGfunded5.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831" cy="703733"/>
                    </a:xfrm>
                    <a:prstGeom prst="rect">
                      <a:avLst/>
                    </a:prstGeom>
                    <a:noFill/>
                    <a:ln>
                      <a:noFill/>
                    </a:ln>
                  </pic:spPr>
                </pic:pic>
              </a:graphicData>
            </a:graphic>
          </wp:inline>
        </w:drawing>
      </w:r>
    </w:p>
    <w:p w14:paraId="14D0413D" w14:textId="77777777" w:rsidR="00FC2870" w:rsidRPr="007619C9" w:rsidRDefault="00E2219F">
      <w:pPr>
        <w:rPr>
          <w:rFonts w:ascii="Arial" w:hAnsi="Arial" w:cs="Arial"/>
          <w:sz w:val="28"/>
          <w:szCs w:val="28"/>
        </w:rPr>
      </w:pPr>
      <w:r w:rsidRPr="007619C9">
        <w:rPr>
          <w:rFonts w:ascii="Arial" w:hAnsi="Arial" w:cs="Arial"/>
          <w:sz w:val="28"/>
          <w:szCs w:val="28"/>
        </w:rPr>
        <w:tab/>
        <w:t xml:space="preserve">   </w:t>
      </w:r>
    </w:p>
    <w:sectPr w:rsidR="00FC2870" w:rsidRPr="007619C9" w:rsidSect="00FC2870">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197DD" w14:textId="77777777" w:rsidR="001C72C8" w:rsidRDefault="001C72C8" w:rsidP="001C72C8">
      <w:r>
        <w:separator/>
      </w:r>
    </w:p>
  </w:endnote>
  <w:endnote w:type="continuationSeparator" w:id="0">
    <w:p w14:paraId="6BFCDDC0" w14:textId="77777777" w:rsidR="001C72C8" w:rsidRDefault="001C72C8" w:rsidP="001C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Calibri">
    <w:altName w:val="Times New Roman"/>
    <w:panose1 w:val="00000000000000000000"/>
    <w:charset w:val="00"/>
    <w:family w:val="roman"/>
    <w:notTrueType/>
    <w:pitch w:val="default"/>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81E84" w14:textId="77777777" w:rsidR="001C72C8" w:rsidRDefault="001C72C8" w:rsidP="009E7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D7E4FB" w14:textId="77777777" w:rsidR="001C72C8" w:rsidRDefault="001C72C8" w:rsidP="001C72C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34A5A" w14:textId="77777777" w:rsidR="001C72C8" w:rsidRDefault="001C72C8" w:rsidP="009E73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B6D">
      <w:rPr>
        <w:rStyle w:val="PageNumber"/>
        <w:noProof/>
      </w:rPr>
      <w:t>1</w:t>
    </w:r>
    <w:r>
      <w:rPr>
        <w:rStyle w:val="PageNumber"/>
      </w:rPr>
      <w:fldChar w:fldCharType="end"/>
    </w:r>
  </w:p>
  <w:p w14:paraId="10C32F89" w14:textId="77777777" w:rsidR="001C72C8" w:rsidRDefault="001C72C8" w:rsidP="001C72C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74EDC" w14:textId="77777777" w:rsidR="001C72C8" w:rsidRDefault="001C72C8" w:rsidP="001C72C8">
      <w:r>
        <w:separator/>
      </w:r>
    </w:p>
  </w:footnote>
  <w:footnote w:type="continuationSeparator" w:id="0">
    <w:p w14:paraId="3F4B20EB" w14:textId="77777777" w:rsidR="001C72C8" w:rsidRDefault="001C72C8" w:rsidP="001C72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768C1"/>
    <w:multiLevelType w:val="hybridMultilevel"/>
    <w:tmpl w:val="1116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7976BA"/>
    <w:multiLevelType w:val="hybridMultilevel"/>
    <w:tmpl w:val="3016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F130F"/>
    <w:multiLevelType w:val="hybridMultilevel"/>
    <w:tmpl w:val="B840F94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4D1446"/>
    <w:multiLevelType w:val="hybridMultilevel"/>
    <w:tmpl w:val="C4C079FA"/>
    <w:lvl w:ilvl="0" w:tplc="E340B6EA">
      <w:start w:val="1443"/>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216F93"/>
    <w:multiLevelType w:val="hybridMultilevel"/>
    <w:tmpl w:val="0576DC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AB7122"/>
    <w:multiLevelType w:val="hybridMultilevel"/>
    <w:tmpl w:val="0B7616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1518FA"/>
    <w:multiLevelType w:val="hybridMultilevel"/>
    <w:tmpl w:val="A53C9F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176524"/>
    <w:multiLevelType w:val="hybridMultilevel"/>
    <w:tmpl w:val="DFA6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19F"/>
    <w:rsid w:val="00026B6D"/>
    <w:rsid w:val="0005319A"/>
    <w:rsid w:val="001C72C8"/>
    <w:rsid w:val="0031229F"/>
    <w:rsid w:val="003615ED"/>
    <w:rsid w:val="003A46B5"/>
    <w:rsid w:val="003C1D22"/>
    <w:rsid w:val="006E36A9"/>
    <w:rsid w:val="007619C9"/>
    <w:rsid w:val="008A72B6"/>
    <w:rsid w:val="00B135A2"/>
    <w:rsid w:val="00C17118"/>
    <w:rsid w:val="00D21EB5"/>
    <w:rsid w:val="00E2219F"/>
    <w:rsid w:val="00FC2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1ED5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9F"/>
  </w:style>
  <w:style w:type="paragraph" w:styleId="Heading1">
    <w:name w:val="heading 1"/>
    <w:basedOn w:val="Normal"/>
    <w:next w:val="Normal"/>
    <w:link w:val="Heading1Char"/>
    <w:uiPriority w:val="9"/>
    <w:qFormat/>
    <w:rsid w:val="00E221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19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2219F"/>
    <w:pPr>
      <w:ind w:left="720"/>
      <w:contextualSpacing/>
    </w:pPr>
  </w:style>
  <w:style w:type="paragraph" w:styleId="Footer">
    <w:name w:val="footer"/>
    <w:basedOn w:val="Normal"/>
    <w:link w:val="FooterChar"/>
    <w:rsid w:val="00E2219F"/>
    <w:pPr>
      <w:tabs>
        <w:tab w:val="center" w:pos="4320"/>
        <w:tab w:val="right" w:pos="8640"/>
      </w:tabs>
      <w:suppressAutoHyphens/>
    </w:pPr>
    <w:rPr>
      <w:rFonts w:ascii="Times" w:eastAsia="Times" w:hAnsi="Times" w:cs="Times New Roman"/>
      <w:szCs w:val="20"/>
      <w:lang w:val="en-GB" w:eastAsia="ar-SA"/>
    </w:rPr>
  </w:style>
  <w:style w:type="character" w:customStyle="1" w:styleId="FooterChar">
    <w:name w:val="Footer Char"/>
    <w:basedOn w:val="DefaultParagraphFont"/>
    <w:link w:val="Footer"/>
    <w:rsid w:val="00E2219F"/>
    <w:rPr>
      <w:rFonts w:ascii="Times" w:eastAsia="Times" w:hAnsi="Times" w:cs="Times New Roman"/>
      <w:szCs w:val="20"/>
      <w:lang w:val="en-GB" w:eastAsia="ar-SA"/>
    </w:rPr>
  </w:style>
  <w:style w:type="paragraph" w:styleId="NoSpacing">
    <w:name w:val="No Spacing"/>
    <w:uiPriority w:val="1"/>
    <w:qFormat/>
    <w:rsid w:val="00E2219F"/>
    <w:rPr>
      <w:rFonts w:ascii="Calibri" w:eastAsia="Calibri" w:hAnsi="Calibri" w:cs="Times New Roman"/>
      <w:sz w:val="22"/>
      <w:szCs w:val="22"/>
      <w:lang w:val="en-GB"/>
    </w:rPr>
  </w:style>
  <w:style w:type="character" w:styleId="Hyperlink">
    <w:name w:val="Hyperlink"/>
    <w:basedOn w:val="DefaultParagraphFont"/>
    <w:uiPriority w:val="99"/>
    <w:unhideWhenUsed/>
    <w:rsid w:val="00E2219F"/>
    <w:rPr>
      <w:color w:val="0000FF" w:themeColor="hyperlink"/>
      <w:u w:val="single"/>
    </w:rPr>
  </w:style>
  <w:style w:type="paragraph" w:customStyle="1" w:styleId="normal0">
    <w:name w:val="normal"/>
    <w:rsid w:val="00E2219F"/>
    <w:pPr>
      <w:spacing w:line="276" w:lineRule="auto"/>
    </w:pPr>
    <w:rPr>
      <w:rFonts w:ascii="Arial" w:eastAsia="Arial" w:hAnsi="Arial" w:cs="Arial"/>
      <w:color w:val="000000"/>
      <w:sz w:val="22"/>
      <w:szCs w:val="22"/>
      <w:lang w:val="en-GB"/>
    </w:rPr>
  </w:style>
  <w:style w:type="paragraph" w:styleId="BalloonText">
    <w:name w:val="Balloon Text"/>
    <w:basedOn w:val="Normal"/>
    <w:link w:val="BalloonTextChar"/>
    <w:uiPriority w:val="99"/>
    <w:semiHidden/>
    <w:unhideWhenUsed/>
    <w:rsid w:val="00E22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19F"/>
    <w:rPr>
      <w:rFonts w:ascii="Lucida Grande" w:hAnsi="Lucida Grande" w:cs="Lucida Grande"/>
      <w:sz w:val="18"/>
      <w:szCs w:val="18"/>
    </w:rPr>
  </w:style>
  <w:style w:type="paragraph" w:styleId="NormalWeb">
    <w:name w:val="Normal (Web)"/>
    <w:basedOn w:val="Normal"/>
    <w:uiPriority w:val="99"/>
    <w:unhideWhenUsed/>
    <w:rsid w:val="007619C9"/>
    <w:pPr>
      <w:spacing w:before="100" w:beforeAutospacing="1" w:after="100" w:afterAutospacing="1"/>
    </w:pPr>
    <w:rPr>
      <w:rFonts w:ascii="Times" w:hAnsi="Times" w:cs="Times New Roman"/>
      <w:sz w:val="20"/>
      <w:szCs w:val="20"/>
      <w:lang w:val="en-GB"/>
    </w:rPr>
  </w:style>
  <w:style w:type="character" w:styleId="PageNumber">
    <w:name w:val="page number"/>
    <w:basedOn w:val="DefaultParagraphFont"/>
    <w:uiPriority w:val="99"/>
    <w:semiHidden/>
    <w:unhideWhenUsed/>
    <w:rsid w:val="001C72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19F"/>
  </w:style>
  <w:style w:type="paragraph" w:styleId="Heading1">
    <w:name w:val="heading 1"/>
    <w:basedOn w:val="Normal"/>
    <w:next w:val="Normal"/>
    <w:link w:val="Heading1Char"/>
    <w:uiPriority w:val="9"/>
    <w:qFormat/>
    <w:rsid w:val="00E221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19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2219F"/>
    <w:pPr>
      <w:ind w:left="720"/>
      <w:contextualSpacing/>
    </w:pPr>
  </w:style>
  <w:style w:type="paragraph" w:styleId="Footer">
    <w:name w:val="footer"/>
    <w:basedOn w:val="Normal"/>
    <w:link w:val="FooterChar"/>
    <w:rsid w:val="00E2219F"/>
    <w:pPr>
      <w:tabs>
        <w:tab w:val="center" w:pos="4320"/>
        <w:tab w:val="right" w:pos="8640"/>
      </w:tabs>
      <w:suppressAutoHyphens/>
    </w:pPr>
    <w:rPr>
      <w:rFonts w:ascii="Times" w:eastAsia="Times" w:hAnsi="Times" w:cs="Times New Roman"/>
      <w:szCs w:val="20"/>
      <w:lang w:val="en-GB" w:eastAsia="ar-SA"/>
    </w:rPr>
  </w:style>
  <w:style w:type="character" w:customStyle="1" w:styleId="FooterChar">
    <w:name w:val="Footer Char"/>
    <w:basedOn w:val="DefaultParagraphFont"/>
    <w:link w:val="Footer"/>
    <w:rsid w:val="00E2219F"/>
    <w:rPr>
      <w:rFonts w:ascii="Times" w:eastAsia="Times" w:hAnsi="Times" w:cs="Times New Roman"/>
      <w:szCs w:val="20"/>
      <w:lang w:val="en-GB" w:eastAsia="ar-SA"/>
    </w:rPr>
  </w:style>
  <w:style w:type="paragraph" w:styleId="NoSpacing">
    <w:name w:val="No Spacing"/>
    <w:uiPriority w:val="1"/>
    <w:qFormat/>
    <w:rsid w:val="00E2219F"/>
    <w:rPr>
      <w:rFonts w:ascii="Calibri" w:eastAsia="Calibri" w:hAnsi="Calibri" w:cs="Times New Roman"/>
      <w:sz w:val="22"/>
      <w:szCs w:val="22"/>
      <w:lang w:val="en-GB"/>
    </w:rPr>
  </w:style>
  <w:style w:type="character" w:styleId="Hyperlink">
    <w:name w:val="Hyperlink"/>
    <w:basedOn w:val="DefaultParagraphFont"/>
    <w:uiPriority w:val="99"/>
    <w:unhideWhenUsed/>
    <w:rsid w:val="00E2219F"/>
    <w:rPr>
      <w:color w:val="0000FF" w:themeColor="hyperlink"/>
      <w:u w:val="single"/>
    </w:rPr>
  </w:style>
  <w:style w:type="paragraph" w:customStyle="1" w:styleId="normal0">
    <w:name w:val="normal"/>
    <w:rsid w:val="00E2219F"/>
    <w:pPr>
      <w:spacing w:line="276" w:lineRule="auto"/>
    </w:pPr>
    <w:rPr>
      <w:rFonts w:ascii="Arial" w:eastAsia="Arial" w:hAnsi="Arial" w:cs="Arial"/>
      <w:color w:val="000000"/>
      <w:sz w:val="22"/>
      <w:szCs w:val="22"/>
      <w:lang w:val="en-GB"/>
    </w:rPr>
  </w:style>
  <w:style w:type="paragraph" w:styleId="BalloonText">
    <w:name w:val="Balloon Text"/>
    <w:basedOn w:val="Normal"/>
    <w:link w:val="BalloonTextChar"/>
    <w:uiPriority w:val="99"/>
    <w:semiHidden/>
    <w:unhideWhenUsed/>
    <w:rsid w:val="00E221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219F"/>
    <w:rPr>
      <w:rFonts w:ascii="Lucida Grande" w:hAnsi="Lucida Grande" w:cs="Lucida Grande"/>
      <w:sz w:val="18"/>
      <w:szCs w:val="18"/>
    </w:rPr>
  </w:style>
  <w:style w:type="paragraph" w:styleId="NormalWeb">
    <w:name w:val="Normal (Web)"/>
    <w:basedOn w:val="Normal"/>
    <w:uiPriority w:val="99"/>
    <w:unhideWhenUsed/>
    <w:rsid w:val="007619C9"/>
    <w:pPr>
      <w:spacing w:before="100" w:beforeAutospacing="1" w:after="100" w:afterAutospacing="1"/>
    </w:pPr>
    <w:rPr>
      <w:rFonts w:ascii="Times" w:hAnsi="Times" w:cs="Times New Roman"/>
      <w:sz w:val="20"/>
      <w:szCs w:val="20"/>
      <w:lang w:val="en-GB"/>
    </w:rPr>
  </w:style>
  <w:style w:type="character" w:styleId="PageNumber">
    <w:name w:val="page number"/>
    <w:basedOn w:val="DefaultParagraphFont"/>
    <w:uiPriority w:val="99"/>
    <w:semiHidden/>
    <w:unhideWhenUsed/>
    <w:rsid w:val="001C7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898028">
      <w:bodyDiv w:val="1"/>
      <w:marLeft w:val="0"/>
      <w:marRight w:val="0"/>
      <w:marTop w:val="0"/>
      <w:marBottom w:val="0"/>
      <w:divBdr>
        <w:top w:val="none" w:sz="0" w:space="0" w:color="auto"/>
        <w:left w:val="none" w:sz="0" w:space="0" w:color="auto"/>
        <w:bottom w:val="none" w:sz="0" w:space="0" w:color="auto"/>
        <w:right w:val="none" w:sz="0" w:space="0" w:color="auto"/>
      </w:divBdr>
    </w:div>
    <w:div w:id="18638561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ales.gov.uk/" TargetMode="External"/><Relationship Id="rId12" Type="http://schemas.openxmlformats.org/officeDocument/2006/relationships/image" Target="media/image2.png"/><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mo.cymru" TargetMode="External"/><Relationship Id="rId9" Type="http://schemas.openxmlformats.org/officeDocument/2006/relationships/hyperlink" Target="http://www.meic.cymru"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501</Words>
  <Characters>2859</Characters>
  <Application>Microsoft Macintosh Word</Application>
  <DocSecurity>0</DocSecurity>
  <Lines>23</Lines>
  <Paragraphs>6</Paragraphs>
  <ScaleCrop>false</ScaleCrop>
  <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Meic</dc:creator>
  <cp:keywords/>
  <dc:description/>
  <cp:lastModifiedBy>Meic</cp:lastModifiedBy>
  <cp:revision>3</cp:revision>
  <dcterms:created xsi:type="dcterms:W3CDTF">2020-11-12T23:00:00Z</dcterms:created>
  <dcterms:modified xsi:type="dcterms:W3CDTF">2020-12-30T17:15:00Z</dcterms:modified>
</cp:coreProperties>
</file>